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17423" w14:textId="77777777" w:rsidR="00791622" w:rsidRPr="00E50354" w:rsidRDefault="00791622" w:rsidP="000B27C1">
      <w:pPr>
        <w:spacing w:after="0" w:line="240" w:lineRule="auto"/>
        <w:ind w:right="-1"/>
        <w:rPr>
          <w:rFonts w:ascii="Comic Sans MS" w:eastAsia="Times New Roman" w:hAnsi="Comic Sans MS" w:cs="Arial"/>
          <w:iCs/>
          <w:color w:val="0000FF"/>
          <w:sz w:val="16"/>
          <w:szCs w:val="16"/>
          <w:lang w:eastAsia="fr-FR"/>
        </w:rPr>
      </w:pPr>
    </w:p>
    <w:p w14:paraId="10B126A6" w14:textId="3793162D" w:rsidR="00A961E7" w:rsidRPr="00E50354" w:rsidRDefault="00A961E7" w:rsidP="000B27C1">
      <w:pPr>
        <w:spacing w:after="0" w:line="240" w:lineRule="auto"/>
        <w:ind w:right="282"/>
        <w:rPr>
          <w:rFonts w:ascii="Comic Sans MS" w:eastAsia="Times New Roman" w:hAnsi="Comic Sans MS" w:cs="Arial"/>
          <w:b/>
          <w:color w:val="000000"/>
          <w:sz w:val="16"/>
          <w:szCs w:val="16"/>
          <w:u w:val="single"/>
          <w:lang w:eastAsia="fr-FR"/>
        </w:rPr>
      </w:pPr>
      <w:r w:rsidRPr="00E50354">
        <w:rPr>
          <w:rFonts w:ascii="Comic Sans MS" w:eastAsia="Times New Roman" w:hAnsi="Comic Sans MS" w:cs="Arial"/>
          <w:b/>
          <w:color w:val="000000"/>
          <w:sz w:val="16"/>
          <w:szCs w:val="16"/>
          <w:u w:val="single"/>
          <w:lang w:eastAsia="fr-FR"/>
        </w:rPr>
        <w:t>Question N°: « les accidents liés à l’apnée » (4 pts)</w:t>
      </w:r>
    </w:p>
    <w:p w14:paraId="77245617" w14:textId="77777777" w:rsidR="00A961E7" w:rsidRPr="00E50354" w:rsidRDefault="00A961E7" w:rsidP="000B27C1">
      <w:pPr>
        <w:spacing w:after="0" w:line="240" w:lineRule="auto"/>
        <w:ind w:right="282"/>
        <w:rPr>
          <w:rFonts w:ascii="Comic Sans MS" w:eastAsia="Times New Roman" w:hAnsi="Comic Sans MS" w:cs="Arial"/>
          <w:bCs/>
          <w:color w:val="000000"/>
          <w:sz w:val="16"/>
          <w:szCs w:val="16"/>
          <w:lang w:eastAsia="fr-FR"/>
        </w:rPr>
      </w:pPr>
    </w:p>
    <w:p w14:paraId="48079B81" w14:textId="77777777" w:rsidR="00A961E7" w:rsidRPr="00E50354" w:rsidRDefault="00A961E7" w:rsidP="000B27C1">
      <w:pPr>
        <w:numPr>
          <w:ilvl w:val="0"/>
          <w:numId w:val="10"/>
        </w:numPr>
        <w:spacing w:after="0" w:line="240" w:lineRule="auto"/>
        <w:ind w:left="567" w:right="282" w:hanging="283"/>
        <w:rPr>
          <w:rFonts w:ascii="Comic Sans MS" w:eastAsia="Times New Roman" w:hAnsi="Comic Sans MS" w:cs="Arial"/>
          <w:bCs/>
          <w:color w:val="000000"/>
          <w:sz w:val="16"/>
          <w:szCs w:val="16"/>
          <w:lang w:eastAsia="fr-FR"/>
        </w:rPr>
      </w:pPr>
      <w:r w:rsidRPr="00E50354">
        <w:rPr>
          <w:rFonts w:ascii="Comic Sans MS" w:eastAsia="Times New Roman" w:hAnsi="Comic Sans MS" w:cs="Arial"/>
          <w:bCs/>
          <w:color w:val="000000"/>
          <w:sz w:val="16"/>
          <w:szCs w:val="16"/>
          <w:lang w:eastAsia="fr-FR"/>
        </w:rPr>
        <w:t>Vous définirez ce qu’est l’hyperventilation. Vous préciserez pourquoi elle constitue un risque dans le cadre de la pratique de l’apnée. (1,5 pt)</w:t>
      </w:r>
    </w:p>
    <w:p w14:paraId="66E5741C" w14:textId="77777777" w:rsidR="00A961E7" w:rsidRPr="00E50354" w:rsidRDefault="00A961E7" w:rsidP="000B27C1">
      <w:pPr>
        <w:spacing w:after="0" w:line="240" w:lineRule="auto"/>
        <w:ind w:left="720" w:right="282"/>
        <w:rPr>
          <w:rFonts w:ascii="Comic Sans MS" w:eastAsia="Times New Roman" w:hAnsi="Comic Sans MS" w:cs="Arial"/>
          <w:bCs/>
          <w:color w:val="000000"/>
          <w:sz w:val="16"/>
          <w:szCs w:val="16"/>
          <w:lang w:eastAsia="fr-FR"/>
        </w:rPr>
      </w:pPr>
    </w:p>
    <w:p w14:paraId="0BA4449F" w14:textId="7F11BFCF" w:rsidR="00A961E7" w:rsidRPr="00E50354" w:rsidRDefault="00A961E7" w:rsidP="000B27C1">
      <w:pPr>
        <w:pStyle w:val="Paragraphedeliste"/>
        <w:numPr>
          <w:ilvl w:val="0"/>
          <w:numId w:val="13"/>
        </w:numPr>
        <w:spacing w:after="0" w:line="240" w:lineRule="auto"/>
        <w:ind w:left="709"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Le principe de l’hyperventilation est de forcer sur l’expiration en amont de l’apnée pour faire chuter le taux de CO2. (0,5pt)</w:t>
      </w:r>
    </w:p>
    <w:p w14:paraId="37E93133" w14:textId="77777777" w:rsidR="00A961E7" w:rsidRPr="00E50354" w:rsidRDefault="00A961E7" w:rsidP="000B27C1">
      <w:pPr>
        <w:pStyle w:val="Paragraphedeliste"/>
        <w:numPr>
          <w:ilvl w:val="0"/>
          <w:numId w:val="13"/>
        </w:numPr>
        <w:spacing w:after="0" w:line="240" w:lineRule="auto"/>
        <w:ind w:left="709"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 xml:space="preserve">L’augmentation du taux de CO2 provoquant le reflexe inspiratoire, sa diminution artificielle a pour effet de retarder l’envie de respirer. </w:t>
      </w:r>
    </w:p>
    <w:p w14:paraId="0811362A" w14:textId="26A0B34C" w:rsidR="00A961E7" w:rsidRPr="00E50354" w:rsidRDefault="00A961E7" w:rsidP="000B27C1">
      <w:pPr>
        <w:pStyle w:val="Paragraphedeliste"/>
        <w:numPr>
          <w:ilvl w:val="0"/>
          <w:numId w:val="13"/>
        </w:numPr>
        <w:spacing w:after="0" w:line="240" w:lineRule="auto"/>
        <w:ind w:left="709" w:right="282" w:hanging="164"/>
        <w:rPr>
          <w:rFonts w:ascii="Comic Sans MS" w:eastAsia="Times New Roman" w:hAnsi="Comic Sans MS" w:cs="Arial"/>
          <w:bCs/>
          <w:color w:val="000000"/>
          <w:sz w:val="16"/>
          <w:szCs w:val="16"/>
          <w:lang w:eastAsia="fr-FR"/>
        </w:rPr>
      </w:pPr>
      <w:r w:rsidRPr="00E50354">
        <w:rPr>
          <w:rFonts w:ascii="Comic Sans MS" w:eastAsia="Times New Roman" w:hAnsi="Comic Sans MS" w:cs="Arial"/>
          <w:bCs/>
          <w:i/>
          <w:color w:val="0070C0"/>
          <w:sz w:val="16"/>
          <w:szCs w:val="16"/>
          <w:lang w:eastAsia="fr-FR"/>
        </w:rPr>
        <w:t xml:space="preserve">Au cours de l’apnée, le taux d’oxygène va diminuer de par sa consommation naturelle due à l’activité physique. Cet effet va être augmenté lors de la remontée par la diminution de la PpO2 due à la baisse de la pression absolue. </w:t>
      </w:r>
      <w:r w:rsidR="0079568E" w:rsidRPr="00E50354">
        <w:rPr>
          <w:rFonts w:ascii="Comic Sans MS" w:eastAsia="Times New Roman" w:hAnsi="Comic Sans MS" w:cs="Arial"/>
          <w:bCs/>
          <w:i/>
          <w:color w:val="0070C0"/>
          <w:sz w:val="16"/>
          <w:szCs w:val="16"/>
          <w:lang w:eastAsia="fr-FR"/>
        </w:rPr>
        <w:t>L’</w:t>
      </w:r>
      <w:r w:rsidRPr="00E50354">
        <w:rPr>
          <w:rFonts w:ascii="Comic Sans MS" w:eastAsia="Times New Roman" w:hAnsi="Comic Sans MS" w:cs="Arial"/>
          <w:bCs/>
          <w:i/>
          <w:color w:val="0070C0"/>
          <w:sz w:val="16"/>
          <w:szCs w:val="16"/>
          <w:lang w:eastAsia="fr-FR"/>
        </w:rPr>
        <w:t>hyperventilation va engendrer un taux d</w:t>
      </w:r>
      <w:r w:rsidR="0079568E" w:rsidRPr="00E50354">
        <w:rPr>
          <w:rFonts w:ascii="Comic Sans MS" w:eastAsia="Times New Roman" w:hAnsi="Comic Sans MS" w:cs="Arial"/>
          <w:bCs/>
          <w:i/>
          <w:color w:val="0070C0"/>
          <w:sz w:val="16"/>
          <w:szCs w:val="16"/>
          <w:lang w:eastAsia="fr-FR"/>
        </w:rPr>
        <w:t>e C</w:t>
      </w:r>
      <w:r w:rsidRPr="00E50354">
        <w:rPr>
          <w:rFonts w:ascii="Comic Sans MS" w:eastAsia="Times New Roman" w:hAnsi="Comic Sans MS" w:cs="Arial"/>
          <w:bCs/>
          <w:i/>
          <w:color w:val="0070C0"/>
          <w:sz w:val="16"/>
          <w:szCs w:val="16"/>
          <w:lang w:eastAsia="fr-FR"/>
        </w:rPr>
        <w:t>O2 encore plus b</w:t>
      </w:r>
      <w:r w:rsidR="0079568E" w:rsidRPr="00E50354">
        <w:rPr>
          <w:rFonts w:ascii="Comic Sans MS" w:eastAsia="Times New Roman" w:hAnsi="Comic Sans MS" w:cs="Arial"/>
          <w:bCs/>
          <w:i/>
          <w:color w:val="0070C0"/>
          <w:sz w:val="16"/>
          <w:szCs w:val="16"/>
          <w:lang w:eastAsia="fr-FR"/>
        </w:rPr>
        <w:t>as</w:t>
      </w:r>
      <w:r w:rsidRPr="00E50354">
        <w:rPr>
          <w:rFonts w:ascii="Comic Sans MS" w:eastAsia="Times New Roman" w:hAnsi="Comic Sans MS" w:cs="Arial"/>
          <w:bCs/>
          <w:i/>
          <w:color w:val="0070C0"/>
          <w:sz w:val="16"/>
          <w:szCs w:val="16"/>
          <w:lang w:eastAsia="fr-FR"/>
        </w:rPr>
        <w:t xml:space="preserve">, </w:t>
      </w:r>
      <w:r w:rsidR="0079568E" w:rsidRPr="00E50354">
        <w:rPr>
          <w:rFonts w:ascii="Comic Sans MS" w:eastAsia="Times New Roman" w:hAnsi="Comic Sans MS" w:cs="Arial"/>
          <w:bCs/>
          <w:i/>
          <w:color w:val="0070C0"/>
          <w:sz w:val="16"/>
          <w:szCs w:val="16"/>
          <w:lang w:eastAsia="fr-FR"/>
        </w:rPr>
        <w:t xml:space="preserve">retardant le moment ou l’apnéiste éprouve le besoin de respirer et donc </w:t>
      </w:r>
      <w:r w:rsidRPr="00E50354">
        <w:rPr>
          <w:rFonts w:ascii="Comic Sans MS" w:eastAsia="Times New Roman" w:hAnsi="Comic Sans MS" w:cs="Arial"/>
          <w:bCs/>
          <w:i/>
          <w:color w:val="0070C0"/>
          <w:sz w:val="16"/>
          <w:szCs w:val="16"/>
          <w:lang w:eastAsia="fr-FR"/>
        </w:rPr>
        <w:t xml:space="preserve">un risque </w:t>
      </w:r>
      <w:r w:rsidR="0079568E" w:rsidRPr="00E50354">
        <w:rPr>
          <w:rFonts w:ascii="Comic Sans MS" w:eastAsia="Times New Roman" w:hAnsi="Comic Sans MS" w:cs="Arial"/>
          <w:bCs/>
          <w:i/>
          <w:color w:val="0070C0"/>
          <w:sz w:val="16"/>
          <w:szCs w:val="16"/>
          <w:lang w:eastAsia="fr-FR"/>
        </w:rPr>
        <w:t xml:space="preserve">accru </w:t>
      </w:r>
      <w:r w:rsidRPr="00E50354">
        <w:rPr>
          <w:rFonts w:ascii="Comic Sans MS" w:eastAsia="Times New Roman" w:hAnsi="Comic Sans MS" w:cs="Arial"/>
          <w:bCs/>
          <w:i/>
          <w:color w:val="0070C0"/>
          <w:sz w:val="16"/>
          <w:szCs w:val="16"/>
          <w:lang w:eastAsia="fr-FR"/>
        </w:rPr>
        <w:t>de syncope hypoxique (1pt)</w:t>
      </w:r>
    </w:p>
    <w:p w14:paraId="1757AB6C" w14:textId="77777777" w:rsidR="00A961E7" w:rsidRPr="00E50354" w:rsidRDefault="00A961E7" w:rsidP="000B27C1">
      <w:pPr>
        <w:spacing w:after="0" w:line="240" w:lineRule="auto"/>
        <w:ind w:left="709" w:right="282"/>
        <w:rPr>
          <w:rFonts w:ascii="Comic Sans MS" w:eastAsia="Times New Roman" w:hAnsi="Comic Sans MS" w:cs="Arial"/>
          <w:bCs/>
          <w:color w:val="000000"/>
          <w:sz w:val="16"/>
          <w:szCs w:val="16"/>
          <w:lang w:eastAsia="fr-FR"/>
        </w:rPr>
      </w:pPr>
    </w:p>
    <w:p w14:paraId="560B33C2" w14:textId="77777777" w:rsidR="000B27C1" w:rsidRPr="00E50354" w:rsidRDefault="000B27C1" w:rsidP="000B27C1">
      <w:pPr>
        <w:spacing w:after="0" w:line="240" w:lineRule="auto"/>
        <w:ind w:left="709" w:right="282"/>
        <w:rPr>
          <w:rFonts w:ascii="Comic Sans MS" w:eastAsia="Times New Roman" w:hAnsi="Comic Sans MS" w:cs="Arial"/>
          <w:bCs/>
          <w:color w:val="000000"/>
          <w:sz w:val="16"/>
          <w:szCs w:val="16"/>
          <w:lang w:eastAsia="fr-FR"/>
        </w:rPr>
      </w:pPr>
    </w:p>
    <w:p w14:paraId="195810A0" w14:textId="77777777" w:rsidR="00A961E7" w:rsidRPr="00E50354" w:rsidRDefault="00A961E7" w:rsidP="000B27C1">
      <w:pPr>
        <w:numPr>
          <w:ilvl w:val="0"/>
          <w:numId w:val="10"/>
        </w:numPr>
        <w:spacing w:after="0" w:line="240" w:lineRule="auto"/>
        <w:ind w:right="282" w:hanging="283"/>
        <w:rPr>
          <w:rFonts w:ascii="Comic Sans MS" w:eastAsia="Times New Roman" w:hAnsi="Comic Sans MS" w:cs="Arial"/>
          <w:bCs/>
          <w:color w:val="000000"/>
          <w:sz w:val="16"/>
          <w:szCs w:val="16"/>
          <w:lang w:eastAsia="fr-FR"/>
        </w:rPr>
      </w:pPr>
      <w:r w:rsidRPr="00E50354">
        <w:rPr>
          <w:rFonts w:ascii="Comic Sans MS" w:eastAsia="Times New Roman" w:hAnsi="Comic Sans MS" w:cs="Arial"/>
          <w:bCs/>
          <w:color w:val="000000"/>
          <w:sz w:val="16"/>
          <w:szCs w:val="16"/>
          <w:lang w:eastAsia="fr-FR"/>
        </w:rPr>
        <w:t>Qu’est-ce que le phénomène de « samba » ? (1pt)</w:t>
      </w:r>
    </w:p>
    <w:p w14:paraId="62827B0D" w14:textId="77777777" w:rsidR="00A961E7" w:rsidRPr="00E50354" w:rsidRDefault="00A961E7" w:rsidP="000B27C1">
      <w:pPr>
        <w:spacing w:after="0" w:line="240" w:lineRule="auto"/>
        <w:ind w:left="720" w:right="282"/>
        <w:rPr>
          <w:rFonts w:ascii="Comic Sans MS" w:eastAsia="Times New Roman" w:hAnsi="Comic Sans MS" w:cs="Arial"/>
          <w:bCs/>
          <w:color w:val="000000"/>
          <w:sz w:val="16"/>
          <w:szCs w:val="16"/>
          <w:lang w:eastAsia="fr-FR"/>
        </w:rPr>
      </w:pPr>
    </w:p>
    <w:p w14:paraId="42B79304" w14:textId="77777777" w:rsidR="00A961E7" w:rsidRPr="00E50354" w:rsidRDefault="00A961E7" w:rsidP="000B27C1">
      <w:pPr>
        <w:spacing w:after="0" w:line="240" w:lineRule="auto"/>
        <w:ind w:left="709" w:right="282"/>
        <w:rPr>
          <w:rFonts w:ascii="Comic Sans MS" w:eastAsia="Times New Roman" w:hAnsi="Comic Sans MS" w:cs="Arial"/>
          <w:bCs/>
          <w:color w:val="0070C0"/>
          <w:sz w:val="16"/>
          <w:szCs w:val="16"/>
          <w:lang w:eastAsia="fr-FR"/>
        </w:rPr>
      </w:pPr>
      <w:r w:rsidRPr="00E50354">
        <w:rPr>
          <w:rFonts w:ascii="Comic Sans MS" w:eastAsia="Times New Roman" w:hAnsi="Comic Sans MS" w:cs="Arial"/>
          <w:bCs/>
          <w:i/>
          <w:color w:val="0070C0"/>
          <w:sz w:val="16"/>
          <w:szCs w:val="16"/>
          <w:lang w:eastAsia="fr-FR"/>
        </w:rPr>
        <w:t>La samba est un phénomène qui désigne une perte du contrôle moteur due à un taux d’oxygène insuffisant au niveau cérébral. Dans la majeure partie des cas, ce phénomène n’engendre pas de perte de conscience et est suivi d’une récupération rapide sans séquelle. Par contre, on observe une amnésie de l’accident chez le pratiquant concerné. Dans de rares cas, la samba peut être suivie d’une syncope, pouvant déboucher sur une noyade en cas de défaillance de la surveillance du pratiquant</w:t>
      </w:r>
      <w:r w:rsidRPr="00E50354" w:rsidDel="001F13F2">
        <w:rPr>
          <w:rFonts w:ascii="Comic Sans MS" w:eastAsia="Times New Roman" w:hAnsi="Comic Sans MS" w:cs="Arial"/>
          <w:bCs/>
          <w:i/>
          <w:color w:val="0070C0"/>
          <w:sz w:val="16"/>
          <w:szCs w:val="16"/>
          <w:lang w:eastAsia="fr-FR"/>
        </w:rPr>
        <w:t xml:space="preserve"> </w:t>
      </w:r>
      <w:r w:rsidRPr="00E50354">
        <w:rPr>
          <w:rFonts w:ascii="Comic Sans MS" w:eastAsia="Times New Roman" w:hAnsi="Comic Sans MS" w:cs="Arial"/>
          <w:bCs/>
          <w:i/>
          <w:color w:val="0070C0"/>
          <w:sz w:val="16"/>
          <w:szCs w:val="16"/>
          <w:lang w:eastAsia="fr-FR"/>
        </w:rPr>
        <w:t>(1pt)</w:t>
      </w:r>
    </w:p>
    <w:p w14:paraId="02A558B8" w14:textId="77777777" w:rsidR="00A961E7" w:rsidRPr="00E50354" w:rsidRDefault="00A961E7" w:rsidP="000B27C1">
      <w:pPr>
        <w:spacing w:after="0" w:line="240" w:lineRule="auto"/>
        <w:ind w:right="282"/>
        <w:rPr>
          <w:rFonts w:ascii="Comic Sans MS" w:eastAsia="Times New Roman" w:hAnsi="Comic Sans MS" w:cs="Arial"/>
          <w:bCs/>
          <w:color w:val="000000"/>
          <w:sz w:val="16"/>
          <w:szCs w:val="16"/>
          <w:lang w:eastAsia="fr-FR"/>
        </w:rPr>
      </w:pPr>
    </w:p>
    <w:p w14:paraId="1C4934E2" w14:textId="77777777" w:rsidR="00A961E7" w:rsidRPr="00E50354" w:rsidRDefault="00A961E7" w:rsidP="000B27C1">
      <w:pPr>
        <w:numPr>
          <w:ilvl w:val="0"/>
          <w:numId w:val="10"/>
        </w:numPr>
        <w:spacing w:after="0" w:line="240" w:lineRule="auto"/>
        <w:ind w:right="282" w:hanging="283"/>
        <w:rPr>
          <w:rFonts w:ascii="Comic Sans MS" w:eastAsia="Times New Roman" w:hAnsi="Comic Sans MS" w:cs="Arial"/>
          <w:bCs/>
          <w:color w:val="000000"/>
          <w:sz w:val="16"/>
          <w:szCs w:val="16"/>
          <w:lang w:eastAsia="fr-FR"/>
        </w:rPr>
      </w:pPr>
      <w:r w:rsidRPr="00E50354">
        <w:rPr>
          <w:rFonts w:ascii="Comic Sans MS" w:eastAsia="Times New Roman" w:hAnsi="Comic Sans MS" w:cs="Arial"/>
          <w:bCs/>
          <w:color w:val="000000"/>
          <w:sz w:val="16"/>
          <w:szCs w:val="16"/>
          <w:lang w:eastAsia="fr-FR"/>
        </w:rPr>
        <w:t>Dans le cadre de la préparation aux examen fédéraux, comment concevez-vous un atelier dédié au travail de l’apnée en termes d’organisation et de sécurisation ? (1,5pt)</w:t>
      </w:r>
    </w:p>
    <w:p w14:paraId="3F7E71C2" w14:textId="77777777" w:rsidR="00A961E7" w:rsidRPr="00E50354" w:rsidRDefault="00A961E7" w:rsidP="000B27C1">
      <w:pPr>
        <w:spacing w:after="0" w:line="240" w:lineRule="auto"/>
        <w:ind w:left="720" w:right="282"/>
        <w:rPr>
          <w:rFonts w:ascii="Comic Sans MS" w:eastAsia="Times New Roman" w:hAnsi="Comic Sans MS" w:cs="Arial"/>
          <w:bCs/>
          <w:color w:val="000000"/>
          <w:sz w:val="16"/>
          <w:szCs w:val="16"/>
          <w:lang w:eastAsia="fr-FR"/>
        </w:rPr>
      </w:pPr>
    </w:p>
    <w:p w14:paraId="35C481F3" w14:textId="1E4FBFFA" w:rsidR="00A961E7" w:rsidRPr="00E50354" w:rsidRDefault="00A961E7" w:rsidP="000B27C1">
      <w:pPr>
        <w:pStyle w:val="Paragraphedeliste"/>
        <w:numPr>
          <w:ilvl w:val="0"/>
          <w:numId w:val="15"/>
        </w:numPr>
        <w:spacing w:after="0" w:line="240" w:lineRule="auto"/>
        <w:ind w:left="709" w:right="-143"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Il est intéressant de proposer un échauffement collectif ou par binôme pour s’acclimater. La recherche de profondeur est à proscrire et il faut limiter les répétitions pour préserver les oreilles au maximum. (0,5pt)</w:t>
      </w:r>
    </w:p>
    <w:p w14:paraId="56DCFED3" w14:textId="105A9C16" w:rsidR="00A961E7" w:rsidRPr="00E50354" w:rsidRDefault="00A961E7" w:rsidP="000B27C1">
      <w:pPr>
        <w:pStyle w:val="Paragraphedeliste"/>
        <w:numPr>
          <w:ilvl w:val="0"/>
          <w:numId w:val="15"/>
        </w:numPr>
        <w:spacing w:after="0" w:line="240" w:lineRule="auto"/>
        <w:ind w:left="709" w:right="-143"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Il faut prévoir des plongeurs en bouteilles pour sécuriser l’atelier (2 pour une apnée à 10m, éventuellement 3 pour une apnée à 15 m). Dans tous les cas, un plongeur de sécurité en libre est nécessaire en surface près du départ pour réguler les apnées et contrôler l’état des apnéistes au retour en suivant un protocole établi à l’avance (donner le numéro de candidat, « Ok, je vais bien »…) (0,5pt)</w:t>
      </w:r>
    </w:p>
    <w:p w14:paraId="625AF8FC" w14:textId="7157357B" w:rsidR="00A961E7" w:rsidRPr="00B97E81" w:rsidRDefault="00A961E7" w:rsidP="00B97E81">
      <w:pPr>
        <w:pStyle w:val="Paragraphedeliste"/>
        <w:numPr>
          <w:ilvl w:val="0"/>
          <w:numId w:val="15"/>
        </w:numPr>
        <w:spacing w:after="0" w:line="240" w:lineRule="auto"/>
        <w:ind w:left="709" w:right="-143"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On peut envisager l’utilisation d’une bouée de surface pour servir d’appui si on est loin du bord ou en l’absence d’embarcation à proximité directe, insister sur la surveillance des autres apnéistes dans ce cas (notion de binôme). Quoi qu’il arrive, un accès à du matériel de secours dans les plus brefs délais est impératif. (0,5pt)</w:t>
      </w:r>
    </w:p>
    <w:sectPr w:rsidR="00A961E7" w:rsidRPr="00B97E81" w:rsidSect="00DD4600">
      <w:headerReference w:type="default" r:id="rId8"/>
      <w:footerReference w:type="even" r:id="rId9"/>
      <w:footerReference w:type="default" r:id="rId10"/>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A055D" w14:textId="77777777" w:rsidR="005734D1" w:rsidRDefault="005734D1">
      <w:pPr>
        <w:spacing w:after="0" w:line="240" w:lineRule="auto"/>
      </w:pPr>
      <w:r>
        <w:separator/>
      </w:r>
    </w:p>
  </w:endnote>
  <w:endnote w:type="continuationSeparator" w:id="0">
    <w:p w14:paraId="35927FAA" w14:textId="77777777" w:rsidR="005734D1" w:rsidRDefault="00573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9D6C1" w14:textId="77777777" w:rsidR="00DD4600" w:rsidRDefault="00BD6016" w:rsidP="00DD460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BE09DCD" w14:textId="77777777" w:rsidR="00DD4600" w:rsidRDefault="00DD460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7FFCF" w14:textId="335D8759" w:rsidR="00DD4600" w:rsidRDefault="00BD6016" w:rsidP="00DD460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2B74C9">
      <w:rPr>
        <w:rStyle w:val="Numrodepage"/>
        <w:noProof/>
      </w:rPr>
      <w:t>4</w:t>
    </w:r>
    <w:r>
      <w:rPr>
        <w:rStyle w:val="Numrodepage"/>
      </w:rPr>
      <w:fldChar w:fldCharType="end"/>
    </w:r>
  </w:p>
  <w:p w14:paraId="7C9D6530" w14:textId="77777777" w:rsidR="00DD4600" w:rsidRDefault="00DD46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B84E3" w14:textId="77777777" w:rsidR="005734D1" w:rsidRDefault="005734D1">
      <w:pPr>
        <w:spacing w:after="0" w:line="240" w:lineRule="auto"/>
      </w:pPr>
      <w:r>
        <w:separator/>
      </w:r>
    </w:p>
  </w:footnote>
  <w:footnote w:type="continuationSeparator" w:id="0">
    <w:p w14:paraId="4A9D9648" w14:textId="77777777" w:rsidR="005734D1" w:rsidRDefault="005734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DD4600" w14:paraId="1F83919B" w14:textId="77777777" w:rsidTr="00DD4600">
      <w:tc>
        <w:tcPr>
          <w:tcW w:w="4219" w:type="dxa"/>
          <w:shd w:val="clear" w:color="auto" w:fill="auto"/>
        </w:tcPr>
        <w:p w14:paraId="46FC3DE9" w14:textId="77777777" w:rsidR="00DD4600" w:rsidRDefault="00BD6016" w:rsidP="00DD4600">
          <w:pPr>
            <w:pStyle w:val="En-tte"/>
          </w:pPr>
          <w:r>
            <w:rPr>
              <w:noProof/>
              <w:lang w:eastAsia="fr-FR"/>
            </w:rPr>
            <w:drawing>
              <wp:inline distT="0" distB="0" distL="0" distR="0" wp14:anchorId="0354D79B" wp14:editId="68E003B0">
                <wp:extent cx="838200" cy="83820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tc>
      <w:tc>
        <w:tcPr>
          <w:tcW w:w="5045" w:type="dxa"/>
          <w:shd w:val="clear" w:color="auto" w:fill="auto"/>
        </w:tcPr>
        <w:p w14:paraId="55DFDCB3" w14:textId="77777777" w:rsidR="00DD4600" w:rsidRPr="00353876" w:rsidRDefault="00DD4600" w:rsidP="00DD4600">
          <w:pPr>
            <w:pStyle w:val="En-tte"/>
            <w:ind w:left="176" w:hanging="176"/>
            <w:jc w:val="center"/>
            <w:rPr>
              <w:rFonts w:ascii="Comic Sans MS" w:hAnsi="Comic Sans MS"/>
              <w:b/>
              <w:sz w:val="18"/>
              <w:szCs w:val="28"/>
            </w:rPr>
          </w:pPr>
        </w:p>
        <w:p w14:paraId="08229CB1" w14:textId="77777777" w:rsidR="00DD4600" w:rsidRPr="00741E38" w:rsidRDefault="00BD6016" w:rsidP="00DD4600">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32E1E7BA" w14:textId="4F896CDB" w:rsidR="00DD4600" w:rsidRPr="00741E38" w:rsidRDefault="00DD4600" w:rsidP="00DD4600">
          <w:pPr>
            <w:pStyle w:val="En-tte"/>
            <w:jc w:val="center"/>
            <w:rPr>
              <w:rFonts w:ascii="Comic Sans MS" w:hAnsi="Comic Sans MS"/>
              <w:b/>
              <w:sz w:val="24"/>
              <w:szCs w:val="24"/>
            </w:rPr>
          </w:pPr>
        </w:p>
      </w:tc>
    </w:tr>
  </w:tbl>
  <w:p w14:paraId="1575A248" w14:textId="77777777" w:rsidR="00DD4600" w:rsidRDefault="00DD4600" w:rsidP="00DD460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45E1"/>
    <w:multiLevelType w:val="hybridMultilevel"/>
    <w:tmpl w:val="179ACF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E035ED"/>
    <w:multiLevelType w:val="hybridMultilevel"/>
    <w:tmpl w:val="5664C88C"/>
    <w:lvl w:ilvl="0" w:tplc="FFFFFFFF">
      <w:start w:val="1"/>
      <w:numFmt w:val="bullet"/>
      <w:lvlText w:val=""/>
      <w:lvlJc w:val="left"/>
      <w:pPr>
        <w:ind w:left="144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060F13C5"/>
    <w:multiLevelType w:val="hybridMultilevel"/>
    <w:tmpl w:val="4CAA7A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B80721B"/>
    <w:multiLevelType w:val="hybridMultilevel"/>
    <w:tmpl w:val="8EF83AA0"/>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E07449C"/>
    <w:multiLevelType w:val="hybridMultilevel"/>
    <w:tmpl w:val="57D28220"/>
    <w:lvl w:ilvl="0" w:tplc="FFFFFFFF">
      <w:start w:val="1"/>
      <w:numFmt w:val="bullet"/>
      <w:lvlText w:val=""/>
      <w:lvlJc w:val="left"/>
      <w:pPr>
        <w:ind w:left="144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0E615D73"/>
    <w:multiLevelType w:val="hybridMultilevel"/>
    <w:tmpl w:val="5C709F9A"/>
    <w:lvl w:ilvl="0" w:tplc="FFFFFFFF">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81B7F7A"/>
    <w:multiLevelType w:val="hybridMultilevel"/>
    <w:tmpl w:val="561A937C"/>
    <w:lvl w:ilvl="0" w:tplc="040C0001">
      <w:start w:val="1"/>
      <w:numFmt w:val="bullet"/>
      <w:lvlText w:val=""/>
      <w:lvlJc w:val="left"/>
      <w:pPr>
        <w:ind w:left="1440" w:hanging="360"/>
      </w:pPr>
      <w:rPr>
        <w:rFonts w:ascii="Symbol" w:hAnsi="Symbol" w:hint="default"/>
      </w:rPr>
    </w:lvl>
    <w:lvl w:ilvl="1" w:tplc="6A6899E8">
      <w:numFmt w:val="bullet"/>
      <w:lvlText w:val="-"/>
      <w:lvlJc w:val="left"/>
      <w:pPr>
        <w:ind w:left="2160" w:hanging="360"/>
      </w:pPr>
      <w:rPr>
        <w:rFonts w:ascii="Comic Sans MS" w:eastAsia="Times New Roman" w:hAnsi="Comic Sans MS"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AB4136C"/>
    <w:multiLevelType w:val="hybridMultilevel"/>
    <w:tmpl w:val="179ACF04"/>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29C523A3"/>
    <w:multiLevelType w:val="hybridMultilevel"/>
    <w:tmpl w:val="CD52710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B186546"/>
    <w:multiLevelType w:val="hybridMultilevel"/>
    <w:tmpl w:val="B5421C2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044701"/>
    <w:multiLevelType w:val="hybridMultilevel"/>
    <w:tmpl w:val="A54CE4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334C7B"/>
    <w:multiLevelType w:val="hybridMultilevel"/>
    <w:tmpl w:val="A41C77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47583A74"/>
    <w:multiLevelType w:val="hybridMultilevel"/>
    <w:tmpl w:val="EB66400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A143275"/>
    <w:multiLevelType w:val="hybridMultilevel"/>
    <w:tmpl w:val="A54CE40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A8939B9"/>
    <w:multiLevelType w:val="hybridMultilevel"/>
    <w:tmpl w:val="7E26F3D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E2A66C4"/>
    <w:multiLevelType w:val="hybridMultilevel"/>
    <w:tmpl w:val="64243CE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50271D39"/>
    <w:multiLevelType w:val="hybridMultilevel"/>
    <w:tmpl w:val="B5421C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3F930D6"/>
    <w:multiLevelType w:val="hybridMultilevel"/>
    <w:tmpl w:val="88768D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57C736C2"/>
    <w:multiLevelType w:val="hybridMultilevel"/>
    <w:tmpl w:val="FCB09A2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59402669"/>
    <w:multiLevelType w:val="hybridMultilevel"/>
    <w:tmpl w:val="9B14F53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6269129A"/>
    <w:multiLevelType w:val="hybridMultilevel"/>
    <w:tmpl w:val="AFEED4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72712F"/>
    <w:multiLevelType w:val="hybridMultilevel"/>
    <w:tmpl w:val="D276916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63A157AA"/>
    <w:multiLevelType w:val="hybridMultilevel"/>
    <w:tmpl w:val="9440C6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68E21D1"/>
    <w:multiLevelType w:val="hybridMultilevel"/>
    <w:tmpl w:val="10D644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54860036">
    <w:abstractNumId w:val="16"/>
  </w:num>
  <w:num w:numId="2" w16cid:durableId="1805274480">
    <w:abstractNumId w:val="12"/>
  </w:num>
  <w:num w:numId="3" w16cid:durableId="1375080956">
    <w:abstractNumId w:val="0"/>
  </w:num>
  <w:num w:numId="4" w16cid:durableId="2055613006">
    <w:abstractNumId w:val="13"/>
  </w:num>
  <w:num w:numId="5" w16cid:durableId="597105217">
    <w:abstractNumId w:val="23"/>
  </w:num>
  <w:num w:numId="6" w16cid:durableId="683016410">
    <w:abstractNumId w:val="21"/>
  </w:num>
  <w:num w:numId="7" w16cid:durableId="1541279202">
    <w:abstractNumId w:val="15"/>
  </w:num>
  <w:num w:numId="8" w16cid:durableId="454909423">
    <w:abstractNumId w:val="20"/>
  </w:num>
  <w:num w:numId="9" w16cid:durableId="1274441416">
    <w:abstractNumId w:val="5"/>
  </w:num>
  <w:num w:numId="10" w16cid:durableId="1376272267">
    <w:abstractNumId w:val="7"/>
  </w:num>
  <w:num w:numId="11" w16cid:durableId="2099983336">
    <w:abstractNumId w:val="9"/>
  </w:num>
  <w:num w:numId="12" w16cid:durableId="1028750453">
    <w:abstractNumId w:val="10"/>
  </w:num>
  <w:num w:numId="13" w16cid:durableId="2090300165">
    <w:abstractNumId w:val="19"/>
  </w:num>
  <w:num w:numId="14" w16cid:durableId="2125424158">
    <w:abstractNumId w:val="22"/>
  </w:num>
  <w:num w:numId="15" w16cid:durableId="1316300767">
    <w:abstractNumId w:val="17"/>
  </w:num>
  <w:num w:numId="16" w16cid:durableId="1788502222">
    <w:abstractNumId w:val="2"/>
  </w:num>
  <w:num w:numId="17" w16cid:durableId="1877815757">
    <w:abstractNumId w:val="14"/>
  </w:num>
  <w:num w:numId="18" w16cid:durableId="793406438">
    <w:abstractNumId w:val="8"/>
  </w:num>
  <w:num w:numId="19" w16cid:durableId="773672889">
    <w:abstractNumId w:val="11"/>
  </w:num>
  <w:num w:numId="20" w16cid:durableId="1698040879">
    <w:abstractNumId w:val="6"/>
  </w:num>
  <w:num w:numId="21" w16cid:durableId="34931583">
    <w:abstractNumId w:val="18"/>
  </w:num>
  <w:num w:numId="22" w16cid:durableId="1520661889">
    <w:abstractNumId w:val="4"/>
  </w:num>
  <w:num w:numId="23" w16cid:durableId="698968497">
    <w:abstractNumId w:val="3"/>
  </w:num>
  <w:num w:numId="24" w16cid:durableId="106514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016"/>
    <w:rsid w:val="0000468F"/>
    <w:rsid w:val="000219DF"/>
    <w:rsid w:val="000533D5"/>
    <w:rsid w:val="00056A67"/>
    <w:rsid w:val="0005799F"/>
    <w:rsid w:val="00070F74"/>
    <w:rsid w:val="00085DC0"/>
    <w:rsid w:val="000B27C1"/>
    <w:rsid w:val="00133745"/>
    <w:rsid w:val="00150910"/>
    <w:rsid w:val="00195380"/>
    <w:rsid w:val="001F13F2"/>
    <w:rsid w:val="0020015A"/>
    <w:rsid w:val="00263043"/>
    <w:rsid w:val="00295659"/>
    <w:rsid w:val="002B74C9"/>
    <w:rsid w:val="00331B32"/>
    <w:rsid w:val="00336161"/>
    <w:rsid w:val="00370C49"/>
    <w:rsid w:val="003953A4"/>
    <w:rsid w:val="003E3BD2"/>
    <w:rsid w:val="00405F1E"/>
    <w:rsid w:val="004509C3"/>
    <w:rsid w:val="0045275E"/>
    <w:rsid w:val="004712ED"/>
    <w:rsid w:val="004B77B9"/>
    <w:rsid w:val="00512CB2"/>
    <w:rsid w:val="005320D8"/>
    <w:rsid w:val="005339DE"/>
    <w:rsid w:val="0056602E"/>
    <w:rsid w:val="005734D1"/>
    <w:rsid w:val="005941EE"/>
    <w:rsid w:val="00595844"/>
    <w:rsid w:val="00597ADA"/>
    <w:rsid w:val="005D0B9E"/>
    <w:rsid w:val="005E201A"/>
    <w:rsid w:val="005E265F"/>
    <w:rsid w:val="005E4303"/>
    <w:rsid w:val="00644427"/>
    <w:rsid w:val="00662B7E"/>
    <w:rsid w:val="00682BED"/>
    <w:rsid w:val="006D2FA1"/>
    <w:rsid w:val="007261E1"/>
    <w:rsid w:val="007772CA"/>
    <w:rsid w:val="00780B95"/>
    <w:rsid w:val="00791622"/>
    <w:rsid w:val="0079568E"/>
    <w:rsid w:val="007D05DD"/>
    <w:rsid w:val="007E1210"/>
    <w:rsid w:val="007F5C60"/>
    <w:rsid w:val="00807F48"/>
    <w:rsid w:val="00822C2F"/>
    <w:rsid w:val="008304EF"/>
    <w:rsid w:val="008652F0"/>
    <w:rsid w:val="008718F7"/>
    <w:rsid w:val="0089417F"/>
    <w:rsid w:val="008E2B48"/>
    <w:rsid w:val="00921380"/>
    <w:rsid w:val="009425D9"/>
    <w:rsid w:val="0095263F"/>
    <w:rsid w:val="00974CEF"/>
    <w:rsid w:val="00981F59"/>
    <w:rsid w:val="00987995"/>
    <w:rsid w:val="009B2DA1"/>
    <w:rsid w:val="009F4D17"/>
    <w:rsid w:val="00A25525"/>
    <w:rsid w:val="00A62D1D"/>
    <w:rsid w:val="00A764AF"/>
    <w:rsid w:val="00A83817"/>
    <w:rsid w:val="00A961E7"/>
    <w:rsid w:val="00AA5A53"/>
    <w:rsid w:val="00AB0C21"/>
    <w:rsid w:val="00AD6E3F"/>
    <w:rsid w:val="00B97E81"/>
    <w:rsid w:val="00BA4CE7"/>
    <w:rsid w:val="00BC02ED"/>
    <w:rsid w:val="00BD6016"/>
    <w:rsid w:val="00BF6D91"/>
    <w:rsid w:val="00C03501"/>
    <w:rsid w:val="00C075EA"/>
    <w:rsid w:val="00C07F8E"/>
    <w:rsid w:val="00C23E0F"/>
    <w:rsid w:val="00C50858"/>
    <w:rsid w:val="00C53946"/>
    <w:rsid w:val="00C8442C"/>
    <w:rsid w:val="00D01BB0"/>
    <w:rsid w:val="00D10651"/>
    <w:rsid w:val="00D13AF6"/>
    <w:rsid w:val="00D16B73"/>
    <w:rsid w:val="00D87DF0"/>
    <w:rsid w:val="00DB65D7"/>
    <w:rsid w:val="00DC4884"/>
    <w:rsid w:val="00DD4600"/>
    <w:rsid w:val="00DE275F"/>
    <w:rsid w:val="00DF1875"/>
    <w:rsid w:val="00DF7D66"/>
    <w:rsid w:val="00E16BEC"/>
    <w:rsid w:val="00E50354"/>
    <w:rsid w:val="00E628F9"/>
    <w:rsid w:val="00FC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ACE21"/>
  <w15:docId w15:val="{5DD0D0EC-3F16-4BC9-9EDC-0CF1F126F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D6016"/>
    <w:pPr>
      <w:tabs>
        <w:tab w:val="center" w:pos="4536"/>
        <w:tab w:val="right" w:pos="9072"/>
      </w:tabs>
      <w:spacing w:after="0" w:line="240" w:lineRule="auto"/>
    </w:pPr>
  </w:style>
  <w:style w:type="character" w:customStyle="1" w:styleId="En-tteCar">
    <w:name w:val="En-tête Car"/>
    <w:basedOn w:val="Policepardfaut"/>
    <w:link w:val="En-tte"/>
    <w:uiPriority w:val="99"/>
    <w:rsid w:val="00BD6016"/>
  </w:style>
  <w:style w:type="paragraph" w:styleId="Pieddepage">
    <w:name w:val="footer"/>
    <w:basedOn w:val="Normal"/>
    <w:link w:val="PieddepageCar"/>
    <w:uiPriority w:val="99"/>
    <w:unhideWhenUsed/>
    <w:rsid w:val="00BD60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6016"/>
  </w:style>
  <w:style w:type="character" w:styleId="Numrodepage">
    <w:name w:val="page number"/>
    <w:rsid w:val="00BD6016"/>
  </w:style>
  <w:style w:type="character" w:styleId="Marquedecommentaire">
    <w:name w:val="annotation reference"/>
    <w:basedOn w:val="Policepardfaut"/>
    <w:uiPriority w:val="99"/>
    <w:semiHidden/>
    <w:unhideWhenUsed/>
    <w:rsid w:val="00BC02ED"/>
    <w:rPr>
      <w:sz w:val="16"/>
      <w:szCs w:val="16"/>
    </w:rPr>
  </w:style>
  <w:style w:type="paragraph" w:styleId="Commentaire">
    <w:name w:val="annotation text"/>
    <w:basedOn w:val="Normal"/>
    <w:link w:val="CommentaireCar"/>
    <w:uiPriority w:val="99"/>
    <w:unhideWhenUsed/>
    <w:rsid w:val="00BC02ED"/>
    <w:pPr>
      <w:spacing w:line="240" w:lineRule="auto"/>
    </w:pPr>
    <w:rPr>
      <w:sz w:val="20"/>
      <w:szCs w:val="20"/>
    </w:rPr>
  </w:style>
  <w:style w:type="character" w:customStyle="1" w:styleId="CommentaireCar">
    <w:name w:val="Commentaire Car"/>
    <w:basedOn w:val="Policepardfaut"/>
    <w:link w:val="Commentaire"/>
    <w:uiPriority w:val="99"/>
    <w:rsid w:val="00BC02ED"/>
    <w:rPr>
      <w:sz w:val="20"/>
      <w:szCs w:val="20"/>
    </w:rPr>
  </w:style>
  <w:style w:type="paragraph" w:styleId="Objetducommentaire">
    <w:name w:val="annotation subject"/>
    <w:basedOn w:val="Commentaire"/>
    <w:next w:val="Commentaire"/>
    <w:link w:val="ObjetducommentaireCar"/>
    <w:uiPriority w:val="99"/>
    <w:semiHidden/>
    <w:unhideWhenUsed/>
    <w:rsid w:val="00BC02ED"/>
    <w:rPr>
      <w:b/>
      <w:bCs/>
    </w:rPr>
  </w:style>
  <w:style w:type="character" w:customStyle="1" w:styleId="ObjetducommentaireCar">
    <w:name w:val="Objet du commentaire Car"/>
    <w:basedOn w:val="CommentaireCar"/>
    <w:link w:val="Objetducommentaire"/>
    <w:uiPriority w:val="99"/>
    <w:semiHidden/>
    <w:rsid w:val="00BC02ED"/>
    <w:rPr>
      <w:b/>
      <w:bCs/>
      <w:sz w:val="20"/>
      <w:szCs w:val="20"/>
    </w:rPr>
  </w:style>
  <w:style w:type="paragraph" w:styleId="Textedebulles">
    <w:name w:val="Balloon Text"/>
    <w:basedOn w:val="Normal"/>
    <w:link w:val="TextedebullesCar"/>
    <w:uiPriority w:val="99"/>
    <w:semiHidden/>
    <w:unhideWhenUsed/>
    <w:rsid w:val="0095263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5263F"/>
    <w:rPr>
      <w:rFonts w:ascii="Segoe UI" w:hAnsi="Segoe UI" w:cs="Segoe UI"/>
      <w:sz w:val="18"/>
      <w:szCs w:val="18"/>
    </w:rPr>
  </w:style>
  <w:style w:type="paragraph" w:styleId="Rvision">
    <w:name w:val="Revision"/>
    <w:hidden/>
    <w:uiPriority w:val="99"/>
    <w:semiHidden/>
    <w:rsid w:val="00056A67"/>
    <w:pPr>
      <w:spacing w:after="0" w:line="240" w:lineRule="auto"/>
    </w:pPr>
  </w:style>
  <w:style w:type="paragraph" w:styleId="Paragraphedeliste">
    <w:name w:val="List Paragraph"/>
    <w:basedOn w:val="Normal"/>
    <w:uiPriority w:val="34"/>
    <w:qFormat/>
    <w:rsid w:val="00057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1B208-5516-704A-9875-A12A2055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390</Words>
  <Characters>2148</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David</dc:creator>
  <cp:keywords/>
  <dc:description/>
  <cp:lastModifiedBy>Laurent MARCOUX</cp:lastModifiedBy>
  <cp:revision>2</cp:revision>
  <cp:lastPrinted>2024-04-21T11:06:00Z</cp:lastPrinted>
  <dcterms:created xsi:type="dcterms:W3CDTF">2024-12-15T11:37:00Z</dcterms:created>
  <dcterms:modified xsi:type="dcterms:W3CDTF">2024-12-15T11:37:00Z</dcterms:modified>
</cp:coreProperties>
</file>